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18379" w14:textId="703F9061" w:rsidR="006F2E89" w:rsidRPr="004E5953" w:rsidRDefault="00F22BF5" w:rsidP="00C57B3F">
      <w:pPr>
        <w:pStyle w:val="berschrift1"/>
        <w:rPr>
          <w:sz w:val="28"/>
        </w:rPr>
      </w:pPr>
      <w:r>
        <w:rPr>
          <w:sz w:val="28"/>
        </w:rPr>
        <w:t>Ausschreibung zum 2</w:t>
      </w:r>
      <w:r w:rsidR="00C57B3F" w:rsidRPr="004E5953">
        <w:rPr>
          <w:sz w:val="28"/>
        </w:rPr>
        <w:t xml:space="preserve">. Inntal </w:t>
      </w:r>
      <w:r w:rsidR="0071614B" w:rsidRPr="004E5953">
        <w:rPr>
          <w:sz w:val="28"/>
        </w:rPr>
        <w:t>Marathon</w:t>
      </w:r>
    </w:p>
    <w:p w14:paraId="059DA5C2" w14:textId="77777777" w:rsidR="00C57B3F" w:rsidRPr="004E5953" w:rsidRDefault="00C57B3F">
      <w:pPr>
        <w:rPr>
          <w:sz w:val="22"/>
        </w:rPr>
      </w:pPr>
    </w:p>
    <w:p w14:paraId="50144AAB" w14:textId="544FD7BB" w:rsidR="0071614B" w:rsidRPr="004E5953" w:rsidRDefault="00C57B3F" w:rsidP="00C57B3F">
      <w:pPr>
        <w:jc w:val="both"/>
        <w:rPr>
          <w:sz w:val="22"/>
        </w:rPr>
      </w:pPr>
      <w:r w:rsidRPr="004E5953">
        <w:rPr>
          <w:b/>
          <w:sz w:val="22"/>
        </w:rPr>
        <w:t>Startzeit/-ort</w:t>
      </w:r>
      <w:r w:rsidR="00F22BF5">
        <w:rPr>
          <w:sz w:val="22"/>
        </w:rPr>
        <w:t>: Am 7.</w:t>
      </w:r>
      <w:r w:rsidR="006E2971">
        <w:rPr>
          <w:sz w:val="22"/>
        </w:rPr>
        <w:t xml:space="preserve"> </w:t>
      </w:r>
      <w:r w:rsidR="00F22BF5">
        <w:rPr>
          <w:sz w:val="22"/>
        </w:rPr>
        <w:t>August</w:t>
      </w:r>
      <w:r w:rsidRPr="004E5953">
        <w:rPr>
          <w:sz w:val="22"/>
        </w:rPr>
        <w:t xml:space="preserve"> um 9 Uhr </w:t>
      </w:r>
      <w:r w:rsidR="00FB6EEF" w:rsidRPr="004E5953">
        <w:rPr>
          <w:sz w:val="22"/>
        </w:rPr>
        <w:t>an der Kreuzung Innpromenade/Gießenweg, 6176 Völs.</w:t>
      </w:r>
      <w:r w:rsidRPr="004E5953">
        <w:rPr>
          <w:sz w:val="22"/>
        </w:rPr>
        <w:t xml:space="preserve"> Um 8:50 Uhr findet ein Streckenbriefing für alle Teilnehmer statt.</w:t>
      </w:r>
    </w:p>
    <w:p w14:paraId="35815CEF" w14:textId="77777777" w:rsidR="0071614B" w:rsidRPr="004E5953" w:rsidRDefault="0071614B" w:rsidP="00C57B3F">
      <w:pPr>
        <w:jc w:val="both"/>
        <w:rPr>
          <w:b/>
          <w:sz w:val="22"/>
        </w:rPr>
      </w:pPr>
    </w:p>
    <w:p w14:paraId="37E06208" w14:textId="49145822" w:rsidR="004E5953" w:rsidRPr="004E5953" w:rsidRDefault="00C57B3F" w:rsidP="00C57B3F">
      <w:pPr>
        <w:jc w:val="both"/>
        <w:rPr>
          <w:sz w:val="22"/>
        </w:rPr>
      </w:pPr>
      <w:r w:rsidRPr="004E5953">
        <w:rPr>
          <w:b/>
          <w:sz w:val="22"/>
        </w:rPr>
        <w:t>Strecke</w:t>
      </w:r>
      <w:r w:rsidR="0071614B" w:rsidRPr="004E5953">
        <w:rPr>
          <w:b/>
          <w:sz w:val="22"/>
        </w:rPr>
        <w:t>nverlauf</w:t>
      </w:r>
      <w:r w:rsidRPr="004E5953">
        <w:rPr>
          <w:sz w:val="22"/>
        </w:rPr>
        <w:t>: Ein 10,55km Rundkurs an der Inn entlang, größt</w:t>
      </w:r>
      <w:r w:rsidR="004E5953">
        <w:rPr>
          <w:sz w:val="22"/>
        </w:rPr>
        <w:t>enteils verkehrsfrei und flach. Die Strecke ist nicht bestenlistentauglich, jedoch mehrfach per GPS vermessen</w:t>
      </w:r>
      <w:r w:rsidR="008D6CDB">
        <w:rPr>
          <w:sz w:val="22"/>
        </w:rPr>
        <w:t>.</w:t>
      </w:r>
    </w:p>
    <w:p w14:paraId="087E139B" w14:textId="1F5F551F" w:rsidR="003F19E7" w:rsidRPr="004E5953" w:rsidRDefault="004E5953" w:rsidP="00C57B3F">
      <w:pPr>
        <w:jc w:val="both"/>
        <w:rPr>
          <w:sz w:val="22"/>
        </w:rPr>
      </w:pPr>
      <w:r>
        <w:rPr>
          <w:sz w:val="22"/>
        </w:rPr>
        <w:t>Die Streckenführung</w:t>
      </w:r>
      <w:r w:rsidR="00C57B3F" w:rsidRPr="004E5953">
        <w:rPr>
          <w:sz w:val="22"/>
        </w:rPr>
        <w:t xml:space="preserve"> wird </w:t>
      </w:r>
      <w:r>
        <w:rPr>
          <w:sz w:val="22"/>
        </w:rPr>
        <w:t xml:space="preserve">am Veranstaltungstag mit Sprühkreide markiert. Alle Teilnehmer </w:t>
      </w:r>
      <w:r w:rsidR="00C57B3F" w:rsidRPr="004E5953">
        <w:rPr>
          <w:sz w:val="22"/>
        </w:rPr>
        <w:t>erhalten den Streckenplan per Email zugeschickt.</w:t>
      </w:r>
      <w:r w:rsidR="003F19E7" w:rsidRPr="004E5953">
        <w:rPr>
          <w:sz w:val="22"/>
        </w:rPr>
        <w:t xml:space="preserve"> Die Strecke ist nicht gesichert/gesperrt, daher laufen Teilnehmer eigenverantwortlich. Auf Fußgänger, Radfahrer etc. ist Rücksicht zu nehmen.</w:t>
      </w:r>
    </w:p>
    <w:p w14:paraId="35B3FC0A" w14:textId="77777777" w:rsidR="0071614B" w:rsidRPr="004E5953" w:rsidRDefault="0071614B" w:rsidP="00C57B3F">
      <w:pPr>
        <w:jc w:val="both"/>
        <w:rPr>
          <w:sz w:val="22"/>
        </w:rPr>
      </w:pPr>
    </w:p>
    <w:p w14:paraId="54D8E65F" w14:textId="5D67BF99" w:rsidR="0071614B" w:rsidRPr="004E5953" w:rsidRDefault="0071614B" w:rsidP="00C57B3F">
      <w:pPr>
        <w:jc w:val="both"/>
        <w:rPr>
          <w:sz w:val="22"/>
        </w:rPr>
      </w:pPr>
      <w:r w:rsidRPr="004E5953">
        <w:rPr>
          <w:b/>
          <w:sz w:val="22"/>
        </w:rPr>
        <w:t>Bewerbe</w:t>
      </w:r>
      <w:r w:rsidRPr="004E5953">
        <w:rPr>
          <w:sz w:val="22"/>
        </w:rPr>
        <w:t>:</w:t>
      </w:r>
    </w:p>
    <w:p w14:paraId="7DECA70B" w14:textId="15FF3FDF" w:rsidR="00F75801" w:rsidRPr="004E5953" w:rsidRDefault="00F75801" w:rsidP="0071614B">
      <w:pPr>
        <w:pStyle w:val="Listenabsatz"/>
        <w:numPr>
          <w:ilvl w:val="0"/>
          <w:numId w:val="1"/>
        </w:numPr>
        <w:jc w:val="both"/>
        <w:rPr>
          <w:sz w:val="22"/>
        </w:rPr>
      </w:pPr>
      <w:r w:rsidRPr="004E5953">
        <w:rPr>
          <w:sz w:val="22"/>
        </w:rPr>
        <w:t>Ultramarathon (52,75km):</w:t>
      </w:r>
      <w:r w:rsidRPr="004E5953">
        <w:rPr>
          <w:sz w:val="22"/>
        </w:rPr>
        <w:tab/>
      </w:r>
      <w:r w:rsidRPr="004E5953">
        <w:rPr>
          <w:sz w:val="22"/>
        </w:rPr>
        <w:tab/>
        <w:t>5 Runden á 10,55km</w:t>
      </w:r>
    </w:p>
    <w:p w14:paraId="0A0C2589" w14:textId="0C348394" w:rsidR="0071614B" w:rsidRPr="004E5953" w:rsidRDefault="0071614B" w:rsidP="0071614B">
      <w:pPr>
        <w:pStyle w:val="Listenabsatz"/>
        <w:numPr>
          <w:ilvl w:val="0"/>
          <w:numId w:val="1"/>
        </w:numPr>
        <w:jc w:val="both"/>
        <w:rPr>
          <w:sz w:val="22"/>
        </w:rPr>
      </w:pPr>
      <w:r w:rsidRPr="004E5953">
        <w:rPr>
          <w:sz w:val="22"/>
        </w:rPr>
        <w:t xml:space="preserve">Marathon (42,2km): </w:t>
      </w:r>
      <w:r w:rsidRPr="004E5953">
        <w:rPr>
          <w:sz w:val="22"/>
        </w:rPr>
        <w:tab/>
      </w:r>
      <w:r w:rsidR="004E5953">
        <w:rPr>
          <w:sz w:val="22"/>
        </w:rPr>
        <w:tab/>
      </w:r>
      <w:r w:rsidRPr="004E5953">
        <w:rPr>
          <w:sz w:val="22"/>
        </w:rPr>
        <w:tab/>
        <w:t>4 Runden á 10,55km</w:t>
      </w:r>
    </w:p>
    <w:p w14:paraId="5241088B" w14:textId="0D103D75" w:rsidR="0071614B" w:rsidRPr="004E5953" w:rsidRDefault="0071614B" w:rsidP="0071614B">
      <w:pPr>
        <w:pStyle w:val="Listenabsatz"/>
        <w:numPr>
          <w:ilvl w:val="0"/>
          <w:numId w:val="1"/>
        </w:numPr>
        <w:jc w:val="both"/>
        <w:rPr>
          <w:sz w:val="22"/>
        </w:rPr>
      </w:pPr>
      <w:r w:rsidRPr="004E5953">
        <w:rPr>
          <w:sz w:val="22"/>
        </w:rPr>
        <w:t>Dreiviertelmarathon (31,65km):</w:t>
      </w:r>
      <w:r w:rsidRPr="004E5953">
        <w:rPr>
          <w:sz w:val="22"/>
        </w:rPr>
        <w:tab/>
        <w:t>3 Runden á 10,55km</w:t>
      </w:r>
    </w:p>
    <w:p w14:paraId="021C26FC" w14:textId="1D543593" w:rsidR="0071614B" w:rsidRPr="004E5953" w:rsidRDefault="0071614B" w:rsidP="0071614B">
      <w:pPr>
        <w:pStyle w:val="Listenabsatz"/>
        <w:numPr>
          <w:ilvl w:val="0"/>
          <w:numId w:val="1"/>
        </w:numPr>
        <w:jc w:val="both"/>
        <w:rPr>
          <w:sz w:val="22"/>
        </w:rPr>
      </w:pPr>
      <w:r w:rsidRPr="004E5953">
        <w:rPr>
          <w:sz w:val="22"/>
        </w:rPr>
        <w:t>Halbmarathon (21,1km):</w:t>
      </w:r>
      <w:r w:rsidRPr="004E5953">
        <w:rPr>
          <w:sz w:val="22"/>
        </w:rPr>
        <w:tab/>
      </w:r>
      <w:r w:rsidRPr="004E5953">
        <w:rPr>
          <w:sz w:val="22"/>
        </w:rPr>
        <w:tab/>
        <w:t>2 Runden á 10,55km</w:t>
      </w:r>
    </w:p>
    <w:p w14:paraId="2FB3BC86" w14:textId="55A86E46" w:rsidR="0071614B" w:rsidRPr="004E5953" w:rsidRDefault="0071614B" w:rsidP="0071614B">
      <w:pPr>
        <w:pStyle w:val="Listenabsatz"/>
        <w:numPr>
          <w:ilvl w:val="0"/>
          <w:numId w:val="1"/>
        </w:numPr>
        <w:jc w:val="both"/>
        <w:rPr>
          <w:sz w:val="22"/>
        </w:rPr>
      </w:pPr>
      <w:r w:rsidRPr="004E5953">
        <w:rPr>
          <w:sz w:val="22"/>
        </w:rPr>
        <w:t>Viertelmarathon (10,55km):</w:t>
      </w:r>
      <w:r w:rsidRPr="004E5953">
        <w:rPr>
          <w:sz w:val="22"/>
        </w:rPr>
        <w:tab/>
      </w:r>
      <w:r w:rsidR="004E5953">
        <w:rPr>
          <w:sz w:val="22"/>
        </w:rPr>
        <w:tab/>
      </w:r>
      <w:r w:rsidRPr="004E5953">
        <w:rPr>
          <w:sz w:val="22"/>
        </w:rPr>
        <w:t>1 Runden á 10,55km</w:t>
      </w:r>
    </w:p>
    <w:p w14:paraId="4B4C11ED" w14:textId="18984662" w:rsidR="0071614B" w:rsidRPr="004E5953" w:rsidRDefault="00712EC9" w:rsidP="0071614B">
      <w:pPr>
        <w:jc w:val="both"/>
        <w:rPr>
          <w:sz w:val="22"/>
        </w:rPr>
      </w:pPr>
      <w:r w:rsidRPr="004E5953">
        <w:rPr>
          <w:sz w:val="22"/>
        </w:rPr>
        <w:t>Nach jeder Runde</w:t>
      </w:r>
      <w:r w:rsidR="0071614B" w:rsidRPr="004E5953">
        <w:rPr>
          <w:sz w:val="22"/>
        </w:rPr>
        <w:t xml:space="preserve"> hat der Teilnehmer die Möglichkeit, aus dem Wettkampf auszusteigen. Er wird dann für die gelaufene Distanz gewertet.</w:t>
      </w:r>
    </w:p>
    <w:p w14:paraId="6E25CC0A" w14:textId="77777777" w:rsidR="0071614B" w:rsidRPr="004E5953" w:rsidRDefault="0071614B" w:rsidP="00C57B3F">
      <w:pPr>
        <w:jc w:val="both"/>
        <w:rPr>
          <w:sz w:val="22"/>
        </w:rPr>
      </w:pPr>
    </w:p>
    <w:p w14:paraId="10EEBA76" w14:textId="3174092D" w:rsidR="00362D85" w:rsidRPr="004E5953" w:rsidRDefault="003F19E7" w:rsidP="00C57B3F">
      <w:pPr>
        <w:jc w:val="both"/>
        <w:rPr>
          <w:sz w:val="22"/>
        </w:rPr>
      </w:pPr>
      <w:r w:rsidRPr="004E5953">
        <w:rPr>
          <w:b/>
          <w:sz w:val="22"/>
        </w:rPr>
        <w:t>Verpflegung</w:t>
      </w:r>
      <w:r w:rsidRPr="004E5953">
        <w:rPr>
          <w:sz w:val="22"/>
        </w:rPr>
        <w:t>: Es wird keine Verpflegung gestellt. Jeder Teilnehmer ist für die Eigenverpflegung verantwortlich.</w:t>
      </w:r>
    </w:p>
    <w:p w14:paraId="36FA053F" w14:textId="77777777" w:rsidR="00C57B3F" w:rsidRPr="004E5953" w:rsidRDefault="00C57B3F" w:rsidP="00C57B3F">
      <w:pPr>
        <w:jc w:val="both"/>
        <w:rPr>
          <w:sz w:val="22"/>
        </w:rPr>
      </w:pPr>
    </w:p>
    <w:p w14:paraId="30A811B0" w14:textId="77777777" w:rsidR="00C57B3F" w:rsidRPr="004E5953" w:rsidRDefault="003F19E7" w:rsidP="00C57B3F">
      <w:pPr>
        <w:jc w:val="both"/>
        <w:rPr>
          <w:sz w:val="22"/>
        </w:rPr>
      </w:pPr>
      <w:r w:rsidRPr="004E5953">
        <w:rPr>
          <w:b/>
          <w:sz w:val="22"/>
        </w:rPr>
        <w:t>Zeitmessung/Zeitlimit</w:t>
      </w:r>
      <w:r w:rsidR="00C57B3F" w:rsidRPr="004E5953">
        <w:rPr>
          <w:sz w:val="22"/>
        </w:rPr>
        <w:t xml:space="preserve">: </w:t>
      </w:r>
      <w:r w:rsidRPr="004E5953">
        <w:rPr>
          <w:sz w:val="22"/>
        </w:rPr>
        <w:t>Jeder Läufer stoppt seine Zeit selbst per GPS-Uhr oder App und schickt dem Organisator nach dem Lauf per Email die Aufzeichnung als Beleg für die gelaufene Leistung. Es gibt kein Zeitlimit, jedoch muss der Nachweis bis 20 Uhr beim Organisator eingetroffen sein.</w:t>
      </w:r>
    </w:p>
    <w:p w14:paraId="3ABB5193" w14:textId="77777777" w:rsidR="00C57B3F" w:rsidRPr="004E5953" w:rsidRDefault="00C57B3F" w:rsidP="00C57B3F">
      <w:pPr>
        <w:jc w:val="both"/>
        <w:rPr>
          <w:sz w:val="22"/>
        </w:rPr>
      </w:pPr>
    </w:p>
    <w:p w14:paraId="3F353690" w14:textId="77777777" w:rsidR="00C57B3F" w:rsidRPr="004E5953" w:rsidRDefault="00C57B3F" w:rsidP="00C57B3F">
      <w:pPr>
        <w:jc w:val="both"/>
        <w:rPr>
          <w:sz w:val="22"/>
        </w:rPr>
      </w:pPr>
      <w:r w:rsidRPr="004E5953">
        <w:rPr>
          <w:b/>
          <w:sz w:val="22"/>
        </w:rPr>
        <w:t>Startgebühr</w:t>
      </w:r>
      <w:r w:rsidRPr="004E5953">
        <w:rPr>
          <w:sz w:val="22"/>
        </w:rPr>
        <w:t>: Ein Unkostenbeitrag in Höhe von 10€ wird erhoben, zahlbar mit PayPal oder Bar vor Ort.</w:t>
      </w:r>
    </w:p>
    <w:p w14:paraId="777B1B0F" w14:textId="77777777" w:rsidR="00C57B3F" w:rsidRPr="004E5953" w:rsidRDefault="00C57B3F" w:rsidP="00C57B3F">
      <w:pPr>
        <w:jc w:val="both"/>
        <w:rPr>
          <w:sz w:val="22"/>
        </w:rPr>
      </w:pPr>
    </w:p>
    <w:p w14:paraId="48CA0C1B" w14:textId="2C85F236" w:rsidR="00C57B3F" w:rsidRDefault="00C57B3F" w:rsidP="00C57B3F">
      <w:pPr>
        <w:jc w:val="both"/>
        <w:rPr>
          <w:sz w:val="22"/>
        </w:rPr>
      </w:pPr>
      <w:r w:rsidRPr="004E5953">
        <w:rPr>
          <w:b/>
          <w:sz w:val="22"/>
        </w:rPr>
        <w:t>Ergebnisse und</w:t>
      </w:r>
      <w:r w:rsidRPr="004E5953">
        <w:rPr>
          <w:sz w:val="22"/>
        </w:rPr>
        <w:t xml:space="preserve"> </w:t>
      </w:r>
      <w:r w:rsidRPr="004E5953">
        <w:rPr>
          <w:b/>
          <w:sz w:val="22"/>
        </w:rPr>
        <w:t>Auszeichnungen</w:t>
      </w:r>
      <w:r w:rsidRPr="004E5953">
        <w:rPr>
          <w:sz w:val="22"/>
        </w:rPr>
        <w:t>: Alle Teilnehmer erhalten eine Urkunde</w:t>
      </w:r>
      <w:r w:rsidR="008D6CDB">
        <w:rPr>
          <w:sz w:val="22"/>
        </w:rPr>
        <w:t xml:space="preserve"> zum selbst ausdrucken</w:t>
      </w:r>
      <w:r w:rsidR="003F19E7" w:rsidRPr="004E5953">
        <w:rPr>
          <w:sz w:val="22"/>
        </w:rPr>
        <w:t>, die Ergebnisliste</w:t>
      </w:r>
      <w:r w:rsidRPr="004E5953">
        <w:rPr>
          <w:sz w:val="22"/>
        </w:rPr>
        <w:t xml:space="preserve"> (</w:t>
      </w:r>
      <w:r w:rsidR="003F19E7" w:rsidRPr="004E5953">
        <w:rPr>
          <w:sz w:val="22"/>
        </w:rPr>
        <w:t xml:space="preserve">beides </w:t>
      </w:r>
      <w:r w:rsidRPr="004E5953">
        <w:rPr>
          <w:sz w:val="22"/>
        </w:rPr>
        <w:t xml:space="preserve">per Email) sowie eine Medaille </w:t>
      </w:r>
      <w:r w:rsidRPr="008D6CDB">
        <w:rPr>
          <w:sz w:val="22"/>
        </w:rPr>
        <w:t>vor Ort</w:t>
      </w:r>
      <w:r w:rsidRPr="004E5953">
        <w:rPr>
          <w:sz w:val="22"/>
        </w:rPr>
        <w:t xml:space="preserve">. </w:t>
      </w:r>
      <w:r w:rsidRPr="008D6CDB">
        <w:rPr>
          <w:sz w:val="22"/>
        </w:rPr>
        <w:t>Eine Siegerehrung findet nicht statt.</w:t>
      </w:r>
    </w:p>
    <w:p w14:paraId="1613FEF9" w14:textId="02C9CA37" w:rsidR="00F22BF5" w:rsidRDefault="00F22BF5" w:rsidP="00C57B3F">
      <w:pPr>
        <w:jc w:val="both"/>
        <w:rPr>
          <w:sz w:val="22"/>
        </w:rPr>
      </w:pPr>
      <w:r>
        <w:rPr>
          <w:sz w:val="22"/>
        </w:rPr>
        <w:t>Eine besondere Auszeichnung erhalten Teilnehmer, die an allen Austragungen 2022 erfolgreich teilnehmen.</w:t>
      </w:r>
      <w:bookmarkStart w:id="0" w:name="_GoBack"/>
      <w:bookmarkEnd w:id="0"/>
    </w:p>
    <w:p w14:paraId="0A3F32D1" w14:textId="77777777" w:rsidR="00C57B3F" w:rsidRPr="004E5953" w:rsidRDefault="00C57B3F" w:rsidP="00C57B3F">
      <w:pPr>
        <w:jc w:val="both"/>
        <w:rPr>
          <w:sz w:val="22"/>
        </w:rPr>
      </w:pPr>
    </w:p>
    <w:p w14:paraId="358D2896" w14:textId="6CB217F5" w:rsidR="00C57B3F" w:rsidRPr="004E5953" w:rsidRDefault="00C57B3F" w:rsidP="00C57B3F">
      <w:pPr>
        <w:jc w:val="both"/>
        <w:rPr>
          <w:sz w:val="22"/>
        </w:rPr>
      </w:pPr>
      <w:r w:rsidRPr="004E5953">
        <w:rPr>
          <w:b/>
          <w:sz w:val="22"/>
        </w:rPr>
        <w:t>Anmeldung</w:t>
      </w:r>
      <w:r w:rsidRPr="004E5953">
        <w:rPr>
          <w:sz w:val="22"/>
        </w:rPr>
        <w:t xml:space="preserve">: bis 18 Uhr am Vorabend der Veranstaltung per Email an </w:t>
      </w:r>
      <w:hyperlink r:id="rId6" w:history="1">
        <w:r w:rsidRPr="004E5953">
          <w:rPr>
            <w:rStyle w:val="Link"/>
            <w:sz w:val="22"/>
          </w:rPr>
          <w:t>marathonmartin@gmx.net</w:t>
        </w:r>
      </w:hyperlink>
      <w:r w:rsidRPr="004E5953">
        <w:rPr>
          <w:sz w:val="22"/>
        </w:rPr>
        <w:t xml:space="preserve"> unter Angabe von Name, Wohnort, Jahrgang, Geschlecht</w:t>
      </w:r>
      <w:r w:rsidR="0071614B" w:rsidRPr="004E5953">
        <w:rPr>
          <w:sz w:val="22"/>
        </w:rPr>
        <w:t>, Bewerb,</w:t>
      </w:r>
      <w:r w:rsidRPr="004E5953">
        <w:rPr>
          <w:sz w:val="22"/>
        </w:rPr>
        <w:t xml:space="preserve"> Email-Adresse sowie Verein (optional). Es folgt zeitnah eine Bestätigung der Anmeldung mit weiteren Infos.</w:t>
      </w:r>
      <w:r w:rsidR="003F19E7" w:rsidRPr="004E5953">
        <w:rPr>
          <w:sz w:val="22"/>
        </w:rPr>
        <w:t xml:space="preserve"> Eine Nachmeldung vor Ort ist nicht möglich.</w:t>
      </w:r>
      <w:r w:rsidR="00FB6EEF" w:rsidRPr="004E5953">
        <w:rPr>
          <w:sz w:val="22"/>
        </w:rPr>
        <w:t xml:space="preserve"> Die Veranstaltung ist auf 30 Teilnehmer beschränkt.</w:t>
      </w:r>
    </w:p>
    <w:p w14:paraId="035C9528" w14:textId="77777777" w:rsidR="004E5953" w:rsidRPr="004E5953" w:rsidRDefault="004E5953" w:rsidP="00C57B3F">
      <w:pPr>
        <w:jc w:val="both"/>
        <w:rPr>
          <w:sz w:val="22"/>
        </w:rPr>
      </w:pPr>
    </w:p>
    <w:p w14:paraId="11D2C646" w14:textId="0180E66B" w:rsidR="004E5953" w:rsidRPr="004E5953" w:rsidRDefault="004E5953" w:rsidP="00C57B3F">
      <w:pPr>
        <w:jc w:val="both"/>
        <w:rPr>
          <w:sz w:val="22"/>
        </w:rPr>
      </w:pPr>
      <w:r w:rsidRPr="004E5953">
        <w:rPr>
          <w:b/>
          <w:sz w:val="22"/>
        </w:rPr>
        <w:t>Zählbarkeit (100 Marathon Club)</w:t>
      </w:r>
      <w:r w:rsidRPr="004E5953">
        <w:rPr>
          <w:sz w:val="22"/>
        </w:rPr>
        <w:t>:</w:t>
      </w:r>
      <w:r>
        <w:rPr>
          <w:sz w:val="22"/>
        </w:rPr>
        <w:t xml:space="preserve"> </w:t>
      </w:r>
      <w:r w:rsidR="008D6CDB">
        <w:rPr>
          <w:sz w:val="22"/>
        </w:rPr>
        <w:t>Liegen am Vorabend der Veranstaltung</w:t>
      </w:r>
      <w:r>
        <w:rPr>
          <w:sz w:val="22"/>
        </w:rPr>
        <w:t xml:space="preserve"> weniger als 3 Anmeldungen für den (Ultra-)Marathon </w:t>
      </w:r>
      <w:r w:rsidR="008D6CDB">
        <w:rPr>
          <w:sz w:val="22"/>
        </w:rPr>
        <w:t>vor wird der Marathonlauf abgesagt. Die übrigen Bewerbe sind davon nicht betroffen.</w:t>
      </w:r>
    </w:p>
    <w:p w14:paraId="035ABFDD" w14:textId="77777777" w:rsidR="00C57B3F" w:rsidRPr="004E5953" w:rsidRDefault="00C57B3F" w:rsidP="00C57B3F">
      <w:pPr>
        <w:jc w:val="both"/>
        <w:rPr>
          <w:sz w:val="22"/>
        </w:rPr>
      </w:pPr>
    </w:p>
    <w:p w14:paraId="4B7F2BB2" w14:textId="77777777" w:rsidR="00C57B3F" w:rsidRPr="004E5953" w:rsidRDefault="00C57B3F" w:rsidP="003F19E7">
      <w:pPr>
        <w:jc w:val="both"/>
        <w:rPr>
          <w:sz w:val="22"/>
        </w:rPr>
      </w:pPr>
      <w:r w:rsidRPr="004E5953">
        <w:rPr>
          <w:b/>
          <w:sz w:val="22"/>
        </w:rPr>
        <w:t>Parkplätze</w:t>
      </w:r>
      <w:r w:rsidRPr="004E5953">
        <w:rPr>
          <w:sz w:val="22"/>
        </w:rPr>
        <w:t>:</w:t>
      </w:r>
      <w:r w:rsidR="003F19E7" w:rsidRPr="004E5953">
        <w:rPr>
          <w:sz w:val="22"/>
        </w:rPr>
        <w:t xml:space="preserve"> An der Cyta-Shoppingwelt sind Parkplätze reichlich vorhanden, Fußweg zum Start ca. 300 Meter.</w:t>
      </w:r>
    </w:p>
    <w:p w14:paraId="68BC1E28" w14:textId="77777777" w:rsidR="00C57B3F" w:rsidRPr="004E5953" w:rsidRDefault="00C57B3F" w:rsidP="00C57B3F">
      <w:pPr>
        <w:rPr>
          <w:b/>
          <w:sz w:val="22"/>
        </w:rPr>
      </w:pPr>
    </w:p>
    <w:p w14:paraId="4288B2E0" w14:textId="7BE107F2" w:rsidR="00C57B3F" w:rsidRPr="004E5953" w:rsidRDefault="00C57B3F" w:rsidP="00C57B3F">
      <w:pPr>
        <w:jc w:val="both"/>
        <w:rPr>
          <w:sz w:val="22"/>
        </w:rPr>
      </w:pPr>
      <w:r w:rsidRPr="004E5953">
        <w:rPr>
          <w:b/>
          <w:sz w:val="22"/>
        </w:rPr>
        <w:t>Haftung</w:t>
      </w:r>
      <w:r w:rsidRPr="004E5953">
        <w:rPr>
          <w:sz w:val="22"/>
        </w:rPr>
        <w:t>: Die Teilnahme erfolgt auf eigene Gefahr. Für Personen- und Sachschäden, sowie Diebstahl übernimmt der Veranstalter keine Haftung.</w:t>
      </w:r>
    </w:p>
    <w:sectPr w:rsidR="00C57B3F" w:rsidRPr="004E5953" w:rsidSect="006F2E8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A211D"/>
    <w:multiLevelType w:val="hybridMultilevel"/>
    <w:tmpl w:val="154ED7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3F"/>
    <w:rsid w:val="00362D85"/>
    <w:rsid w:val="003F19E7"/>
    <w:rsid w:val="00426889"/>
    <w:rsid w:val="004E5953"/>
    <w:rsid w:val="006E2971"/>
    <w:rsid w:val="006F2E89"/>
    <w:rsid w:val="00712EC9"/>
    <w:rsid w:val="0071614B"/>
    <w:rsid w:val="008D6CDB"/>
    <w:rsid w:val="00934E5D"/>
    <w:rsid w:val="009A0018"/>
    <w:rsid w:val="00C57B3F"/>
    <w:rsid w:val="00CB7882"/>
    <w:rsid w:val="00F22BF5"/>
    <w:rsid w:val="00F563F6"/>
    <w:rsid w:val="00F66F1E"/>
    <w:rsid w:val="00F75801"/>
    <w:rsid w:val="00FB6EE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1361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C57B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C57B3F"/>
    <w:rPr>
      <w:rFonts w:asciiTheme="majorHAnsi" w:eastAsiaTheme="majorEastAsia" w:hAnsiTheme="majorHAnsi" w:cstheme="majorBidi"/>
      <w:b/>
      <w:bCs/>
      <w:color w:val="345A8A" w:themeColor="accent1" w:themeShade="B5"/>
      <w:sz w:val="32"/>
      <w:szCs w:val="32"/>
    </w:rPr>
  </w:style>
  <w:style w:type="character" w:styleId="Link">
    <w:name w:val="Hyperlink"/>
    <w:basedOn w:val="Absatzstandardschriftart"/>
    <w:uiPriority w:val="99"/>
    <w:unhideWhenUsed/>
    <w:rsid w:val="00C57B3F"/>
    <w:rPr>
      <w:color w:val="0000FF" w:themeColor="hyperlink"/>
      <w:u w:val="single"/>
    </w:rPr>
  </w:style>
  <w:style w:type="character" w:styleId="Betont">
    <w:name w:val="Strong"/>
    <w:basedOn w:val="Absatzstandardschriftart"/>
    <w:uiPriority w:val="22"/>
    <w:qFormat/>
    <w:rsid w:val="00C57B3F"/>
    <w:rPr>
      <w:b/>
      <w:bCs/>
    </w:rPr>
  </w:style>
  <w:style w:type="paragraph" w:styleId="Listenabsatz">
    <w:name w:val="List Paragraph"/>
    <w:basedOn w:val="Standard"/>
    <w:uiPriority w:val="34"/>
    <w:qFormat/>
    <w:rsid w:val="007161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C57B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C57B3F"/>
    <w:rPr>
      <w:rFonts w:asciiTheme="majorHAnsi" w:eastAsiaTheme="majorEastAsia" w:hAnsiTheme="majorHAnsi" w:cstheme="majorBidi"/>
      <w:b/>
      <w:bCs/>
      <w:color w:val="345A8A" w:themeColor="accent1" w:themeShade="B5"/>
      <w:sz w:val="32"/>
      <w:szCs w:val="32"/>
    </w:rPr>
  </w:style>
  <w:style w:type="character" w:styleId="Link">
    <w:name w:val="Hyperlink"/>
    <w:basedOn w:val="Absatzstandardschriftart"/>
    <w:uiPriority w:val="99"/>
    <w:unhideWhenUsed/>
    <w:rsid w:val="00C57B3F"/>
    <w:rPr>
      <w:color w:val="0000FF" w:themeColor="hyperlink"/>
      <w:u w:val="single"/>
    </w:rPr>
  </w:style>
  <w:style w:type="character" w:styleId="Betont">
    <w:name w:val="Strong"/>
    <w:basedOn w:val="Absatzstandardschriftart"/>
    <w:uiPriority w:val="22"/>
    <w:qFormat/>
    <w:rsid w:val="00C57B3F"/>
    <w:rPr>
      <w:b/>
      <w:bCs/>
    </w:rPr>
  </w:style>
  <w:style w:type="paragraph" w:styleId="Listenabsatz">
    <w:name w:val="List Paragraph"/>
    <w:basedOn w:val="Standard"/>
    <w:uiPriority w:val="34"/>
    <w:qFormat/>
    <w:rsid w:val="00716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824305">
      <w:bodyDiv w:val="1"/>
      <w:marLeft w:val="0"/>
      <w:marRight w:val="0"/>
      <w:marTop w:val="0"/>
      <w:marBottom w:val="0"/>
      <w:divBdr>
        <w:top w:val="none" w:sz="0" w:space="0" w:color="auto"/>
        <w:left w:val="none" w:sz="0" w:space="0" w:color="auto"/>
        <w:bottom w:val="none" w:sz="0" w:space="0" w:color="auto"/>
        <w:right w:val="none" w:sz="0" w:space="0" w:color="auto"/>
      </w:divBdr>
    </w:div>
    <w:div w:id="20480225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rathonmartin@gmx.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2306</Characters>
  <Application>Microsoft Macintosh Word</Application>
  <DocSecurity>0</DocSecurity>
  <Lines>19</Lines>
  <Paragraphs>5</Paragraphs>
  <ScaleCrop>false</ScaleCrop>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Zhang</dc:creator>
  <cp:keywords/>
  <dc:description/>
  <cp:lastModifiedBy>Martin Zhang</cp:lastModifiedBy>
  <cp:revision>3</cp:revision>
  <cp:lastPrinted>2022-05-12T21:10:00Z</cp:lastPrinted>
  <dcterms:created xsi:type="dcterms:W3CDTF">2022-06-17T06:19:00Z</dcterms:created>
  <dcterms:modified xsi:type="dcterms:W3CDTF">2022-06-17T06:19:00Z</dcterms:modified>
</cp:coreProperties>
</file>